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4C1E" w14:textId="76088C3A" w:rsidR="00B34925" w:rsidRDefault="00CD0156" w:rsidP="005623C2">
      <w:pPr>
        <w:rPr>
          <w:b/>
          <w:bCs/>
        </w:rPr>
      </w:pPr>
      <w:r w:rsidRPr="00CD0156">
        <w:rPr>
          <w:b/>
          <w:bCs/>
          <w:highlight w:val="magenta"/>
        </w:rPr>
        <w:t>F</w:t>
      </w:r>
      <w:r w:rsidR="00B77584">
        <w:rPr>
          <w:b/>
          <w:bCs/>
          <w:highlight w:val="magenta"/>
        </w:rPr>
        <w:t>rançais</w:t>
      </w:r>
    </w:p>
    <w:p w14:paraId="2B40456B" w14:textId="3A1C0EE5" w:rsidR="005623C2" w:rsidRPr="005623C2" w:rsidRDefault="005623C2" w:rsidP="005623C2">
      <w:pPr>
        <w:rPr>
          <w:b/>
          <w:bCs/>
        </w:rPr>
      </w:pPr>
      <w:r w:rsidRPr="005623C2">
        <w:rPr>
          <w:b/>
          <w:bCs/>
        </w:rPr>
        <w:t>La Caisse de dépôt et placement du Québec confie 250 millions $ à Pembroke</w:t>
      </w:r>
    </w:p>
    <w:p w14:paraId="0B284601" w14:textId="10ABD1F9" w:rsidR="005623C2" w:rsidRDefault="00504EE0" w:rsidP="00504EE0">
      <w:r>
        <w:t xml:space="preserve">Gestion Pembroke </w:t>
      </w:r>
      <w:r w:rsidR="005623C2">
        <w:t>est heureux d’annoncer que l</w:t>
      </w:r>
      <w:r w:rsidR="005623C2" w:rsidRPr="005623C2">
        <w:t xml:space="preserve">a Caisse de dépôt et placement du Québec </w:t>
      </w:r>
      <w:r w:rsidR="005623C2">
        <w:t>lui a</w:t>
      </w:r>
      <w:r>
        <w:t xml:space="preserve"> confi</w:t>
      </w:r>
      <w:r w:rsidR="005623C2">
        <w:t>é</w:t>
      </w:r>
      <w:r>
        <w:t xml:space="preserve"> </w:t>
      </w:r>
      <w:r w:rsidR="005623C2">
        <w:t xml:space="preserve">un placement de </w:t>
      </w:r>
      <w:r>
        <w:t>250</w:t>
      </w:r>
      <w:r w:rsidR="007622D2">
        <w:t> </w:t>
      </w:r>
      <w:r>
        <w:t xml:space="preserve">millions </w:t>
      </w:r>
      <w:r w:rsidR="00B34925">
        <w:t>de dollars</w:t>
      </w:r>
      <w:r w:rsidR="005623C2">
        <w:t xml:space="preserve">. </w:t>
      </w:r>
      <w:r w:rsidR="005623C2">
        <w:t xml:space="preserve">Cette annonce s’inscrit dans le contexte de l’ambition de La Caisse de porter à </w:t>
      </w:r>
      <w:r w:rsidR="00B34925">
        <w:t>huit milliard</w:t>
      </w:r>
      <w:r w:rsidR="001E078F">
        <w:t>s</w:t>
      </w:r>
      <w:r w:rsidR="00B34925">
        <w:t xml:space="preserve"> de dollars</w:t>
      </w:r>
      <w:r w:rsidR="005623C2">
        <w:t xml:space="preserve"> les sommes confiées à des gestionnaires québécois d’ici 2028.</w:t>
      </w:r>
      <w:r w:rsidR="005623C2">
        <w:t xml:space="preserve"> </w:t>
      </w:r>
    </w:p>
    <w:p w14:paraId="5A22B5FE" w14:textId="3DE3CDCE" w:rsidR="00504EE0" w:rsidRDefault="00504EE0" w:rsidP="00504EE0">
      <w:r>
        <w:t>La Caisse effectue cet investissement dans le cadre de la stratégie concentrée de Pembroke. Mise en place en 2018, cette stratégie est composée d’une sélection d’approximativement 15 à 20</w:t>
      </w:r>
      <w:r w:rsidR="00C45F0F">
        <w:t> </w:t>
      </w:r>
      <w:r>
        <w:t>sociétés de croissance de haute qualité, principalement situées en Amérique du Nord, et axées sur le segment de</w:t>
      </w:r>
      <w:r w:rsidR="005623C2">
        <w:t>s</w:t>
      </w:r>
      <w:r>
        <w:t xml:space="preserve"> petite</w:t>
      </w:r>
      <w:r w:rsidR="005623C2">
        <w:t>s</w:t>
      </w:r>
      <w:r>
        <w:t xml:space="preserve"> et moyenne</w:t>
      </w:r>
      <w:r w:rsidR="005623C2">
        <w:t>s</w:t>
      </w:r>
      <w:r>
        <w:t xml:space="preserve"> capitalisation</w:t>
      </w:r>
      <w:r w:rsidR="005623C2">
        <w:t>s</w:t>
      </w:r>
      <w:r>
        <w:t xml:space="preserve">. </w:t>
      </w:r>
    </w:p>
    <w:p w14:paraId="092B8D4E" w14:textId="3751D7F3" w:rsidR="008A6B5D" w:rsidRDefault="009340EF" w:rsidP="008A6B5D">
      <w:r>
        <w:t xml:space="preserve">Pour </w:t>
      </w:r>
      <w:r>
        <w:t>Nicolas Chevalier, associé principal chez Pembroke et gestionnaire de portefeuille</w:t>
      </w:r>
      <w:r>
        <w:t>,</w:t>
      </w:r>
      <w:proofErr w:type="gramStart"/>
      <w:r w:rsidR="00504EE0">
        <w:t xml:space="preserve"> «</w:t>
      </w:r>
      <w:r w:rsidR="00A31D4E">
        <w:t>C</w:t>
      </w:r>
      <w:r w:rsidR="00504EE0">
        <w:t>’est</w:t>
      </w:r>
      <w:proofErr w:type="gramEnd"/>
      <w:r w:rsidR="00504EE0">
        <w:t xml:space="preserve"> un honneur d’avoir été choisi pour faire fructifier l’argent des Québécoises et des Québécois</w:t>
      </w:r>
      <w:r w:rsidR="008A6B5D">
        <w:t>e</w:t>
      </w:r>
      <w:r>
        <w:t>s</w:t>
      </w:r>
      <w:proofErr w:type="gramStart"/>
      <w:r>
        <w:t>.»</w:t>
      </w:r>
      <w:proofErr w:type="gramEnd"/>
      <w:r w:rsidR="008A6B5D">
        <w:t xml:space="preserve"> </w:t>
      </w:r>
    </w:p>
    <w:p w14:paraId="28698A94" w14:textId="77777777" w:rsidR="007E3B3E" w:rsidRDefault="007E3B3E" w:rsidP="00504EE0">
      <w:r>
        <w:t>Par ce placement, l</w:t>
      </w:r>
      <w:r w:rsidR="00504EE0">
        <w:t xml:space="preserve">a Caisse démontre qu’elle soutient les valeurs qui ont toujours été à la base de l’approche de Pembroke, dont celle de concordance avec les intérêts des investisseurs, et ce, des sociétés en portefeuille à nos gestionnaires de placement. </w:t>
      </w:r>
    </w:p>
    <w:p w14:paraId="3018A8E7" w14:textId="77777777" w:rsidR="007E3B3E" w:rsidRDefault="00504EE0" w:rsidP="00504EE0">
      <w:r>
        <w:t xml:space="preserve">La confiance exprimée par La Caisse sera </w:t>
      </w:r>
      <w:r w:rsidR="007E3B3E">
        <w:t xml:space="preserve">par ailleurs </w:t>
      </w:r>
      <w:r>
        <w:t>un atout de taille pour accroître la visibilité de Pembroke, tant auprès des institutions que des particuliers</w:t>
      </w:r>
      <w:r w:rsidR="007E3B3E">
        <w:t>.</w:t>
      </w:r>
    </w:p>
    <w:p w14:paraId="5C07D3A7" w14:textId="0DABCA72" w:rsidR="00317951" w:rsidRDefault="007E3B3E" w:rsidP="00504EE0">
      <w:r>
        <w:t>Si</w:t>
      </w:r>
      <w:r w:rsidR="00C45F0F">
        <w:t xml:space="preserve"> vous</w:t>
      </w:r>
      <w:r>
        <w:t xml:space="preserve"> vou</w:t>
      </w:r>
      <w:r w:rsidR="00B961EC">
        <w:t>lez en savoir plus ou explorer la possibilité d</w:t>
      </w:r>
      <w:r w:rsidR="00407038">
        <w:t>’ajouter la stratégie concentrée dans votre portefeuille</w:t>
      </w:r>
      <w:r w:rsidR="00B961EC">
        <w:t>, nous vous invitons à communiquer avec votre représentant Pembroke</w:t>
      </w:r>
      <w:r w:rsidR="00407038">
        <w:t>.</w:t>
      </w:r>
    </w:p>
    <w:p w14:paraId="2F0E4600" w14:textId="7DC7C1FC" w:rsidR="00407038" w:rsidRDefault="00407038" w:rsidP="00504EE0">
      <w:r w:rsidRPr="00407038">
        <w:rPr>
          <w:highlight w:val="cyan"/>
        </w:rPr>
        <w:t>Lire le communiqué de presse officiel de La Caisse</w:t>
      </w:r>
      <w:r>
        <w:t xml:space="preserve"> </w:t>
      </w:r>
      <w:r w:rsidRPr="00407038">
        <w:rPr>
          <w:highlight w:val="lightGray"/>
        </w:rPr>
        <w:t>(lien)</w:t>
      </w:r>
    </w:p>
    <w:p w14:paraId="27E3820C" w14:textId="33950E56" w:rsidR="00DF7888" w:rsidRDefault="00DF7888">
      <w:r>
        <w:br w:type="page"/>
      </w:r>
    </w:p>
    <w:p w14:paraId="52C3BC4F" w14:textId="4E7188B1" w:rsidR="00B34925" w:rsidRPr="00D21480" w:rsidRDefault="00CD0156" w:rsidP="0004658D">
      <w:pPr>
        <w:rPr>
          <w:b/>
          <w:bCs/>
        </w:rPr>
      </w:pPr>
      <w:r w:rsidRPr="00D21480">
        <w:rPr>
          <w:b/>
          <w:bCs/>
          <w:highlight w:val="magenta"/>
        </w:rPr>
        <w:lastRenderedPageBreak/>
        <w:t>E</w:t>
      </w:r>
      <w:r w:rsidR="00B77584" w:rsidRPr="00D21480">
        <w:rPr>
          <w:b/>
          <w:bCs/>
          <w:highlight w:val="magenta"/>
        </w:rPr>
        <w:t>nglish</w:t>
      </w:r>
    </w:p>
    <w:p w14:paraId="4D1B8656" w14:textId="6D741302" w:rsidR="0004658D" w:rsidRPr="00D21480" w:rsidRDefault="00D21480" w:rsidP="0004658D">
      <w:pPr>
        <w:rPr>
          <w:b/>
          <w:bCs/>
        </w:rPr>
      </w:pPr>
      <w:r w:rsidRPr="00D21480">
        <w:rPr>
          <w:b/>
          <w:bCs/>
        </w:rPr>
        <w:t>The</w:t>
      </w:r>
      <w:r w:rsidR="0004658D" w:rsidRPr="00D21480">
        <w:rPr>
          <w:b/>
          <w:bCs/>
        </w:rPr>
        <w:t xml:space="preserve"> Caisse de dépôt et placement du Québec </w:t>
      </w:r>
      <w:proofErr w:type="spellStart"/>
      <w:r w:rsidR="0004658D" w:rsidRPr="00D21480">
        <w:rPr>
          <w:b/>
          <w:bCs/>
        </w:rPr>
        <w:t>entrusts</w:t>
      </w:r>
      <w:proofErr w:type="spellEnd"/>
      <w:r w:rsidR="0004658D" w:rsidRPr="00D21480">
        <w:rPr>
          <w:b/>
          <w:bCs/>
        </w:rPr>
        <w:t xml:space="preserve"> $250 </w:t>
      </w:r>
      <w:proofErr w:type="gramStart"/>
      <w:r w:rsidR="0004658D" w:rsidRPr="00D21480">
        <w:rPr>
          <w:b/>
          <w:bCs/>
        </w:rPr>
        <w:t>million</w:t>
      </w:r>
      <w:proofErr w:type="gramEnd"/>
      <w:r w:rsidR="0004658D" w:rsidRPr="00D21480">
        <w:rPr>
          <w:b/>
          <w:bCs/>
        </w:rPr>
        <w:t xml:space="preserve"> to Pembroke</w:t>
      </w:r>
    </w:p>
    <w:p w14:paraId="7C411C97" w14:textId="356EBAB1" w:rsidR="00F07EEC" w:rsidRPr="007622D2" w:rsidRDefault="00D63B5D" w:rsidP="00F07EEC">
      <w:pPr>
        <w:rPr>
          <w:lang w:val="en-CA"/>
        </w:rPr>
      </w:pPr>
      <w:r w:rsidRPr="007622D2">
        <w:rPr>
          <w:lang w:val="en-CA"/>
        </w:rPr>
        <w:t xml:space="preserve">Pembroke Management is pleased to announce that </w:t>
      </w:r>
      <w:r w:rsidR="00D21480">
        <w:rPr>
          <w:lang w:val="en-CA"/>
        </w:rPr>
        <w:t>the</w:t>
      </w:r>
      <w:r w:rsidR="00C45F0F" w:rsidRPr="007622D2">
        <w:rPr>
          <w:lang w:val="en-CA"/>
        </w:rPr>
        <w:t> </w:t>
      </w:r>
      <w:r w:rsidRPr="007622D2">
        <w:rPr>
          <w:lang w:val="en-CA"/>
        </w:rPr>
        <w:t xml:space="preserve">Caisse de </w:t>
      </w:r>
      <w:proofErr w:type="spellStart"/>
      <w:r w:rsidRPr="007622D2">
        <w:rPr>
          <w:lang w:val="en-CA"/>
        </w:rPr>
        <w:t>dépôt</w:t>
      </w:r>
      <w:proofErr w:type="spellEnd"/>
      <w:r w:rsidRPr="007622D2">
        <w:rPr>
          <w:lang w:val="en-CA"/>
        </w:rPr>
        <w:t xml:space="preserve"> et placement du Québec has entrusted it with a $250</w:t>
      </w:r>
      <w:r w:rsidR="00B34925" w:rsidRPr="007622D2">
        <w:rPr>
          <w:lang w:val="en-CA"/>
        </w:rPr>
        <w:t> </w:t>
      </w:r>
      <w:r w:rsidRPr="007622D2">
        <w:rPr>
          <w:lang w:val="en-CA"/>
        </w:rPr>
        <w:t>million investment.</w:t>
      </w:r>
      <w:r w:rsidRPr="007622D2">
        <w:rPr>
          <w:lang w:val="en-CA"/>
        </w:rPr>
        <w:t xml:space="preserve"> </w:t>
      </w:r>
      <w:r w:rsidR="00F07EEC" w:rsidRPr="007622D2">
        <w:rPr>
          <w:lang w:val="en-CA"/>
        </w:rPr>
        <w:t>This announcement is part of La</w:t>
      </w:r>
      <w:r w:rsidR="00C45F0F" w:rsidRPr="007622D2">
        <w:rPr>
          <w:lang w:val="en-CA"/>
        </w:rPr>
        <w:t> </w:t>
      </w:r>
      <w:r w:rsidR="00F07EEC" w:rsidRPr="007622D2">
        <w:rPr>
          <w:lang w:val="en-CA"/>
        </w:rPr>
        <w:t>Caisse’s ambition to increase the amount entrusted to Quebec managers to $8</w:t>
      </w:r>
      <w:r w:rsidR="00B34925" w:rsidRPr="007622D2">
        <w:rPr>
          <w:lang w:val="en-CA"/>
        </w:rPr>
        <w:t> </w:t>
      </w:r>
      <w:r w:rsidR="00F07EEC" w:rsidRPr="007622D2">
        <w:rPr>
          <w:lang w:val="en-CA"/>
        </w:rPr>
        <w:t>billion by 2028</w:t>
      </w:r>
      <w:r w:rsidRPr="007622D2">
        <w:rPr>
          <w:lang w:val="en-CA"/>
        </w:rPr>
        <w:t>.</w:t>
      </w:r>
    </w:p>
    <w:p w14:paraId="68F2CCFB" w14:textId="38B10412" w:rsidR="00F07EEC" w:rsidRPr="007622D2" w:rsidRDefault="00F07EEC" w:rsidP="00F07EEC">
      <w:pPr>
        <w:rPr>
          <w:lang w:val="en-CA"/>
        </w:rPr>
      </w:pPr>
      <w:r w:rsidRPr="007622D2">
        <w:rPr>
          <w:lang w:val="en-CA"/>
        </w:rPr>
        <w:t>La</w:t>
      </w:r>
      <w:r w:rsidR="00C45F0F" w:rsidRPr="007622D2">
        <w:rPr>
          <w:lang w:val="en-CA"/>
        </w:rPr>
        <w:t> </w:t>
      </w:r>
      <w:r w:rsidRPr="007622D2">
        <w:rPr>
          <w:lang w:val="en-CA"/>
        </w:rPr>
        <w:t>Caisse is making this investment through the Pembroke Concentrated Strategy. Launched in 2018, this strategy consists of a selection of approximately 15 to 20 high-quality growth companies, primarily located in North America, focused on the small</w:t>
      </w:r>
      <w:r w:rsidR="00C45F0F" w:rsidRPr="007622D2">
        <w:rPr>
          <w:lang w:val="en-CA"/>
        </w:rPr>
        <w:t>-</w:t>
      </w:r>
      <w:r w:rsidRPr="007622D2">
        <w:rPr>
          <w:lang w:val="en-CA"/>
        </w:rPr>
        <w:t xml:space="preserve"> and mid-cap equity segment.</w:t>
      </w:r>
    </w:p>
    <w:p w14:paraId="542C8EF1" w14:textId="707CAA11" w:rsidR="008860F7" w:rsidRPr="007622D2" w:rsidRDefault="009D2546" w:rsidP="00F07EEC">
      <w:pPr>
        <w:rPr>
          <w:lang w:val="en-CA"/>
        </w:rPr>
      </w:pPr>
      <w:r w:rsidRPr="007622D2">
        <w:rPr>
          <w:lang w:val="en-CA"/>
        </w:rPr>
        <w:t xml:space="preserve">For </w:t>
      </w:r>
      <w:r w:rsidR="00CE0205" w:rsidRPr="007622D2">
        <w:rPr>
          <w:lang w:val="en-CA"/>
        </w:rPr>
        <w:t>Nicolas Chevalier, Managing Partner at Pembroke and Portfolio Manager</w:t>
      </w:r>
      <w:r w:rsidRPr="007622D2">
        <w:rPr>
          <w:lang w:val="en-CA"/>
        </w:rPr>
        <w:t xml:space="preserve">, </w:t>
      </w:r>
      <w:r w:rsidR="00F07EEC" w:rsidRPr="007622D2">
        <w:rPr>
          <w:lang w:val="en-CA"/>
        </w:rPr>
        <w:t>“</w:t>
      </w:r>
      <w:r w:rsidR="00AC1A10" w:rsidRPr="007622D2">
        <w:rPr>
          <w:lang w:val="en-CA"/>
        </w:rPr>
        <w:t>I</w:t>
      </w:r>
      <w:r w:rsidR="00F07EEC" w:rsidRPr="007622D2">
        <w:rPr>
          <w:lang w:val="en-CA"/>
        </w:rPr>
        <w:t>t is an honour to have been chosen to grow the money of Quebecers.</w:t>
      </w:r>
      <w:r w:rsidR="008860F7" w:rsidRPr="007622D2">
        <w:rPr>
          <w:lang w:val="en-CA"/>
        </w:rPr>
        <w:t>”</w:t>
      </w:r>
    </w:p>
    <w:p w14:paraId="31C12707" w14:textId="6B9390C4" w:rsidR="008860F7" w:rsidRPr="007622D2" w:rsidRDefault="008860F7" w:rsidP="00F07EEC">
      <w:pPr>
        <w:rPr>
          <w:lang w:val="en-CA"/>
        </w:rPr>
      </w:pPr>
      <w:r w:rsidRPr="007622D2">
        <w:rPr>
          <w:lang w:val="en-CA"/>
        </w:rPr>
        <w:t xml:space="preserve">With this investment, </w:t>
      </w:r>
      <w:r w:rsidR="00F07EEC" w:rsidRPr="007622D2">
        <w:rPr>
          <w:lang w:val="en-CA"/>
        </w:rPr>
        <w:t>La</w:t>
      </w:r>
      <w:r w:rsidR="00C45F0F" w:rsidRPr="007622D2">
        <w:rPr>
          <w:lang w:val="en-CA"/>
        </w:rPr>
        <w:t> </w:t>
      </w:r>
      <w:r w:rsidR="00F07EEC" w:rsidRPr="007622D2">
        <w:rPr>
          <w:lang w:val="en-CA"/>
        </w:rPr>
        <w:t>Caisse is demonstrating its support for the values that have always been at the heart of Pembroke’s approach, including alignment with the interests of investors, from portfolio companies to our investment managers.</w:t>
      </w:r>
    </w:p>
    <w:p w14:paraId="106689FC" w14:textId="16DBF32D" w:rsidR="00F07EEC" w:rsidRPr="007622D2" w:rsidRDefault="008860F7" w:rsidP="00F07EEC">
      <w:pPr>
        <w:rPr>
          <w:lang w:val="en-CA"/>
        </w:rPr>
      </w:pPr>
      <w:r w:rsidRPr="007622D2">
        <w:rPr>
          <w:lang w:val="en-CA"/>
        </w:rPr>
        <w:t>In addition, t</w:t>
      </w:r>
      <w:r w:rsidR="00F07EEC" w:rsidRPr="007622D2">
        <w:rPr>
          <w:lang w:val="en-CA"/>
        </w:rPr>
        <w:t>he trust placed in us by La</w:t>
      </w:r>
      <w:r w:rsidR="00C45F0F" w:rsidRPr="007622D2">
        <w:rPr>
          <w:lang w:val="en-CA"/>
        </w:rPr>
        <w:t> </w:t>
      </w:r>
      <w:r w:rsidR="00F07EEC" w:rsidRPr="007622D2">
        <w:rPr>
          <w:lang w:val="en-CA"/>
        </w:rPr>
        <w:t>Caisse will be a major factor in increasing Pembroke’s visibility among both institutions and individuals</w:t>
      </w:r>
      <w:r w:rsidRPr="007622D2">
        <w:rPr>
          <w:lang w:val="en-CA"/>
        </w:rPr>
        <w:t>.</w:t>
      </w:r>
      <w:r w:rsidR="00F07EEC" w:rsidRPr="007622D2">
        <w:rPr>
          <w:lang w:val="en-CA"/>
        </w:rPr>
        <w:t xml:space="preserve"> </w:t>
      </w:r>
    </w:p>
    <w:p w14:paraId="11AD688F" w14:textId="77777777" w:rsidR="002208D5" w:rsidRPr="007622D2" w:rsidRDefault="002208D5" w:rsidP="002208D5">
      <w:pPr>
        <w:rPr>
          <w:lang w:val="en-CA"/>
        </w:rPr>
      </w:pPr>
      <w:r w:rsidRPr="007622D2">
        <w:rPr>
          <w:lang w:val="en-CA"/>
        </w:rPr>
        <w:t>If you would like to learn more or explore the possibility of adding the concentrated strategy to your portfolio, we invite you to contact your Pembroke representative.</w:t>
      </w:r>
    </w:p>
    <w:p w14:paraId="4B6A7210" w14:textId="776019B5" w:rsidR="00DF7888" w:rsidRPr="007622D2" w:rsidRDefault="002208D5" w:rsidP="002208D5">
      <w:pPr>
        <w:rPr>
          <w:lang w:val="en-CA"/>
        </w:rPr>
      </w:pPr>
      <w:r w:rsidRPr="007622D2">
        <w:rPr>
          <w:highlight w:val="cyan"/>
          <w:lang w:val="en-CA"/>
        </w:rPr>
        <w:t>Read the official press release from La</w:t>
      </w:r>
      <w:r w:rsidR="00C45F0F" w:rsidRPr="007622D2">
        <w:rPr>
          <w:highlight w:val="cyan"/>
          <w:lang w:val="en-CA"/>
        </w:rPr>
        <w:t> </w:t>
      </w:r>
      <w:r w:rsidRPr="007622D2">
        <w:rPr>
          <w:highlight w:val="cyan"/>
          <w:lang w:val="en-CA"/>
        </w:rPr>
        <w:t>Caisse</w:t>
      </w:r>
      <w:r w:rsidRPr="007622D2">
        <w:rPr>
          <w:lang w:val="en-CA"/>
        </w:rPr>
        <w:t xml:space="preserve"> </w:t>
      </w:r>
      <w:r w:rsidRPr="007622D2">
        <w:rPr>
          <w:highlight w:val="lightGray"/>
          <w:lang w:val="en-CA"/>
        </w:rPr>
        <w:t>(link)</w:t>
      </w:r>
    </w:p>
    <w:sectPr w:rsidR="00DF7888" w:rsidRPr="007622D2">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A331" w14:textId="77777777" w:rsidR="002208D5" w:rsidRDefault="002208D5" w:rsidP="002208D5">
      <w:pPr>
        <w:spacing w:after="0" w:line="240" w:lineRule="auto"/>
      </w:pPr>
      <w:r>
        <w:separator/>
      </w:r>
    </w:p>
  </w:endnote>
  <w:endnote w:type="continuationSeparator" w:id="0">
    <w:p w14:paraId="72529D20" w14:textId="77777777" w:rsidR="002208D5" w:rsidRDefault="002208D5" w:rsidP="0022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BCC1" w14:textId="77777777" w:rsidR="002208D5" w:rsidRDefault="002208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E54C" w14:textId="77777777" w:rsidR="002208D5" w:rsidRDefault="002208D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55E1" w14:textId="77777777" w:rsidR="002208D5" w:rsidRDefault="002208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021F6" w14:textId="77777777" w:rsidR="002208D5" w:rsidRDefault="002208D5" w:rsidP="002208D5">
      <w:pPr>
        <w:spacing w:after="0" w:line="240" w:lineRule="auto"/>
      </w:pPr>
      <w:r>
        <w:separator/>
      </w:r>
    </w:p>
  </w:footnote>
  <w:footnote w:type="continuationSeparator" w:id="0">
    <w:p w14:paraId="436A766D" w14:textId="77777777" w:rsidR="002208D5" w:rsidRDefault="002208D5" w:rsidP="00220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8A18" w14:textId="77777777" w:rsidR="002208D5" w:rsidRDefault="002208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C36C" w14:textId="77777777" w:rsidR="002208D5" w:rsidRDefault="002208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F2E5" w14:textId="77777777" w:rsidR="002208D5" w:rsidRDefault="002208D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51"/>
    <w:rsid w:val="0004658D"/>
    <w:rsid w:val="001A7B14"/>
    <w:rsid w:val="001E078F"/>
    <w:rsid w:val="002208D5"/>
    <w:rsid w:val="00317951"/>
    <w:rsid w:val="00407038"/>
    <w:rsid w:val="00504EE0"/>
    <w:rsid w:val="005623C2"/>
    <w:rsid w:val="007622D2"/>
    <w:rsid w:val="007E3B3E"/>
    <w:rsid w:val="008860F7"/>
    <w:rsid w:val="008A6B5D"/>
    <w:rsid w:val="009340EF"/>
    <w:rsid w:val="009D2546"/>
    <w:rsid w:val="00A31D4E"/>
    <w:rsid w:val="00AC1A10"/>
    <w:rsid w:val="00B34925"/>
    <w:rsid w:val="00B77584"/>
    <w:rsid w:val="00B961EC"/>
    <w:rsid w:val="00C45F0F"/>
    <w:rsid w:val="00CD0156"/>
    <w:rsid w:val="00CE0205"/>
    <w:rsid w:val="00D21480"/>
    <w:rsid w:val="00D63B5D"/>
    <w:rsid w:val="00DF7888"/>
    <w:rsid w:val="00F07EE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0B21"/>
  <w15:chartTrackingRefBased/>
  <w15:docId w15:val="{495EDDC3-324D-48EB-A1C7-16B05544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7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7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79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79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79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79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79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79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79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795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79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79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79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79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79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79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79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7951"/>
    <w:rPr>
      <w:rFonts w:eastAsiaTheme="majorEastAsia" w:cstheme="majorBidi"/>
      <w:color w:val="272727" w:themeColor="text1" w:themeTint="D8"/>
    </w:rPr>
  </w:style>
  <w:style w:type="paragraph" w:styleId="Titre">
    <w:name w:val="Title"/>
    <w:basedOn w:val="Normal"/>
    <w:next w:val="Normal"/>
    <w:link w:val="TitreCar"/>
    <w:uiPriority w:val="10"/>
    <w:qFormat/>
    <w:rsid w:val="00317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79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79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79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7951"/>
    <w:pPr>
      <w:spacing w:before="160"/>
      <w:jc w:val="center"/>
    </w:pPr>
    <w:rPr>
      <w:i/>
      <w:iCs/>
      <w:color w:val="404040" w:themeColor="text1" w:themeTint="BF"/>
    </w:rPr>
  </w:style>
  <w:style w:type="character" w:customStyle="1" w:styleId="CitationCar">
    <w:name w:val="Citation Car"/>
    <w:basedOn w:val="Policepardfaut"/>
    <w:link w:val="Citation"/>
    <w:uiPriority w:val="29"/>
    <w:rsid w:val="00317951"/>
    <w:rPr>
      <w:i/>
      <w:iCs/>
      <w:color w:val="404040" w:themeColor="text1" w:themeTint="BF"/>
    </w:rPr>
  </w:style>
  <w:style w:type="paragraph" w:styleId="Paragraphedeliste">
    <w:name w:val="List Paragraph"/>
    <w:basedOn w:val="Normal"/>
    <w:uiPriority w:val="34"/>
    <w:qFormat/>
    <w:rsid w:val="00317951"/>
    <w:pPr>
      <w:ind w:left="720"/>
      <w:contextualSpacing/>
    </w:pPr>
  </w:style>
  <w:style w:type="character" w:styleId="Accentuationintense">
    <w:name w:val="Intense Emphasis"/>
    <w:basedOn w:val="Policepardfaut"/>
    <w:uiPriority w:val="21"/>
    <w:qFormat/>
    <w:rsid w:val="00317951"/>
    <w:rPr>
      <w:i/>
      <w:iCs/>
      <w:color w:val="0F4761" w:themeColor="accent1" w:themeShade="BF"/>
    </w:rPr>
  </w:style>
  <w:style w:type="paragraph" w:styleId="Citationintense">
    <w:name w:val="Intense Quote"/>
    <w:basedOn w:val="Normal"/>
    <w:next w:val="Normal"/>
    <w:link w:val="CitationintenseCar"/>
    <w:uiPriority w:val="30"/>
    <w:qFormat/>
    <w:rsid w:val="00317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7951"/>
    <w:rPr>
      <w:i/>
      <w:iCs/>
      <w:color w:val="0F4761" w:themeColor="accent1" w:themeShade="BF"/>
    </w:rPr>
  </w:style>
  <w:style w:type="character" w:styleId="Rfrenceintense">
    <w:name w:val="Intense Reference"/>
    <w:basedOn w:val="Policepardfaut"/>
    <w:uiPriority w:val="32"/>
    <w:qFormat/>
    <w:rsid w:val="00317951"/>
    <w:rPr>
      <w:b/>
      <w:bCs/>
      <w:smallCaps/>
      <w:color w:val="0F4761" w:themeColor="accent1" w:themeShade="BF"/>
      <w:spacing w:val="5"/>
    </w:rPr>
  </w:style>
  <w:style w:type="paragraph" w:styleId="En-tte">
    <w:name w:val="header"/>
    <w:basedOn w:val="Normal"/>
    <w:link w:val="En-tteCar"/>
    <w:uiPriority w:val="99"/>
    <w:unhideWhenUsed/>
    <w:rsid w:val="002208D5"/>
    <w:pPr>
      <w:tabs>
        <w:tab w:val="center" w:pos="4320"/>
        <w:tab w:val="right" w:pos="8640"/>
      </w:tabs>
      <w:spacing w:after="0" w:line="240" w:lineRule="auto"/>
    </w:pPr>
  </w:style>
  <w:style w:type="character" w:customStyle="1" w:styleId="En-tteCar">
    <w:name w:val="En-tête Car"/>
    <w:basedOn w:val="Policepardfaut"/>
    <w:link w:val="En-tte"/>
    <w:uiPriority w:val="99"/>
    <w:rsid w:val="002208D5"/>
  </w:style>
  <w:style w:type="paragraph" w:styleId="Pieddepage">
    <w:name w:val="footer"/>
    <w:basedOn w:val="Normal"/>
    <w:link w:val="PieddepageCar"/>
    <w:uiPriority w:val="99"/>
    <w:unhideWhenUsed/>
    <w:rsid w:val="002208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20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458</Words>
  <Characters>2524</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Foucher</dc:creator>
  <cp:keywords/>
  <dc:description/>
  <cp:lastModifiedBy>Mathieu Foucher</cp:lastModifiedBy>
  <cp:revision>25</cp:revision>
  <dcterms:created xsi:type="dcterms:W3CDTF">2025-09-03T16:26:00Z</dcterms:created>
  <dcterms:modified xsi:type="dcterms:W3CDTF">2025-09-03T16:45:00Z</dcterms:modified>
</cp:coreProperties>
</file>